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2A" w:rsidRPr="004A272A" w:rsidRDefault="004A272A" w:rsidP="0010626D">
      <w:pPr>
        <w:spacing w:after="0" w:line="360" w:lineRule="auto"/>
        <w:jc w:val="center"/>
        <w:outlineLvl w:val="1"/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</w:pPr>
      <w:r w:rsidRPr="00C404D6"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  <w:t xml:space="preserve">TRIBUNALE </w:t>
      </w:r>
      <w:r w:rsidR="00725DD1"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  <w:t xml:space="preserve">CIVILE </w:t>
      </w:r>
      <w:proofErr w:type="spellStart"/>
      <w:r w:rsidRPr="00C404D6"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  <w:t>DI</w:t>
      </w:r>
      <w:proofErr w:type="spellEnd"/>
      <w:r w:rsidRPr="00C404D6"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  <w:t xml:space="preserve"> </w:t>
      </w:r>
      <w:r w:rsidR="00C404D6" w:rsidRPr="00C404D6"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  <w:t>NUORO</w:t>
      </w:r>
    </w:p>
    <w:p w:rsidR="004A272A" w:rsidRPr="004A272A" w:rsidRDefault="00C404D6" w:rsidP="00106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</w:pPr>
      <w:r w:rsidRPr="00C404D6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Notifica per pubblici proclami - Ricorso 281 </w:t>
      </w:r>
      <w:proofErr w:type="spellStart"/>
      <w:r w:rsidRPr="00C404D6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decies</w:t>
      </w:r>
      <w:proofErr w:type="spellEnd"/>
      <w:r w:rsidR="0078786E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="004A272A"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c.</w:t>
      </w:r>
      <w:r w:rsidR="0078786E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="004A272A"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p.</w:t>
      </w:r>
      <w:r w:rsidR="0078786E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="004A272A"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c. per</w:t>
      </w:r>
      <w:r w:rsidRPr="00C404D6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="004A272A"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usucapione ordinaria e convocazione per mediazione obbligatoria</w:t>
      </w:r>
    </w:p>
    <w:p w:rsidR="0010626D" w:rsidRPr="0010626D" w:rsidRDefault="004A272A" w:rsidP="0010626D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color w:val="000000"/>
          <w:sz w:val="24"/>
          <w:szCs w:val="24"/>
          <w:lang w:eastAsia="it-IT"/>
        </w:rPr>
      </w:pP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I</w:t>
      </w:r>
      <w:r w:rsidR="0010626D" w:rsidRP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signori </w:t>
      </w:r>
      <w:r w:rsidR="00C404D6" w:rsidRPr="0010626D">
        <w:rPr>
          <w:rFonts w:ascii="Palatino Linotype" w:hAnsi="Palatino Linotype"/>
          <w:color w:val="000000"/>
          <w:sz w:val="24"/>
          <w:szCs w:val="24"/>
          <w:lang w:eastAsia="it-IT"/>
        </w:rPr>
        <w:t>MARRAS PAOLO, C. F. MRRPLA53T08E736U, nato a Lula il 08.12.1953 e</w:t>
      </w:r>
      <w:r w:rsidR="0078786E">
        <w:rPr>
          <w:rFonts w:ascii="Palatino Linotype" w:hAnsi="Palatino Linotype"/>
          <w:color w:val="000000"/>
          <w:sz w:val="24"/>
          <w:szCs w:val="24"/>
          <w:lang w:eastAsia="it-IT"/>
        </w:rPr>
        <w:t>d</w:t>
      </w:r>
      <w:r w:rsidR="00C404D6" w:rsidRPr="0010626D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ivi residente in via fratelli Rosselli n. 3; MARRAS GIACOMINA, C. F. MRRGMN58B64E736Z, nata a Lula il 24.02.1958, residente in </w:t>
      </w:r>
      <w:proofErr w:type="spellStart"/>
      <w:r w:rsidR="00C404D6" w:rsidRPr="0010626D">
        <w:rPr>
          <w:rFonts w:ascii="Palatino Linotype" w:hAnsi="Palatino Linotype"/>
          <w:color w:val="000000"/>
          <w:sz w:val="24"/>
          <w:szCs w:val="24"/>
          <w:lang w:eastAsia="it-IT"/>
        </w:rPr>
        <w:t>Crespina</w:t>
      </w:r>
      <w:proofErr w:type="spellEnd"/>
      <w:r w:rsidR="00C404D6" w:rsidRPr="0010626D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</w:t>
      </w:r>
      <w:proofErr w:type="spellStart"/>
      <w:r w:rsidR="00C404D6" w:rsidRPr="0010626D">
        <w:rPr>
          <w:rFonts w:ascii="Palatino Linotype" w:hAnsi="Palatino Linotype"/>
          <w:color w:val="000000"/>
          <w:sz w:val="24"/>
          <w:szCs w:val="24"/>
          <w:lang w:eastAsia="it-IT"/>
        </w:rPr>
        <w:t>Lorenzana</w:t>
      </w:r>
      <w:proofErr w:type="spellEnd"/>
      <w:r w:rsidR="00C404D6" w:rsidRPr="0010626D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, via </w:t>
      </w:r>
      <w:proofErr w:type="spellStart"/>
      <w:r w:rsidR="00C404D6" w:rsidRPr="0010626D">
        <w:rPr>
          <w:rFonts w:ascii="Palatino Linotype" w:hAnsi="Palatino Linotype"/>
          <w:color w:val="000000"/>
          <w:sz w:val="24"/>
          <w:szCs w:val="24"/>
          <w:lang w:eastAsia="it-IT"/>
        </w:rPr>
        <w:t>Campocosimo</w:t>
      </w:r>
      <w:proofErr w:type="spellEnd"/>
      <w:r w:rsidR="00C404D6" w:rsidRPr="0010626D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n. 10; MARRAS ANTONIO, C.</w:t>
      </w:r>
      <w:r w:rsidR="00C404D6" w:rsidRPr="00C404D6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F. MRRNTN65S23E736H, nato a Lula il 23.11.1965 ed ivi residente in via G. Matteotti n. 25; tutti rappresentati e difesi, giusta delega in calce del presente atto, dall’avvocato Cristian Porcu (C. F.: PRCCST73A09F979Y; PEC: </w:t>
      </w:r>
      <w:hyperlink r:id="rId4" w:history="1">
        <w:r w:rsidR="00C404D6" w:rsidRPr="00C404D6">
          <w:rPr>
            <w:rStyle w:val="Collegamentoipertestuale"/>
            <w:rFonts w:ascii="Palatino Linotype" w:hAnsi="Palatino Linotype"/>
            <w:sz w:val="24"/>
            <w:szCs w:val="24"/>
            <w:lang w:eastAsia="it-IT"/>
          </w:rPr>
          <w:t>avv.cristianporcu@pec.giuffre.it</w:t>
        </w:r>
      </w:hyperlink>
      <w:r w:rsidR="00C404D6" w:rsidRPr="00C404D6">
        <w:rPr>
          <w:rFonts w:ascii="Palatino Linotype" w:hAnsi="Palatino Linotype"/>
          <w:color w:val="000000"/>
          <w:sz w:val="24"/>
          <w:szCs w:val="24"/>
          <w:lang w:eastAsia="it-IT"/>
        </w:rPr>
        <w:t>), con studio in Sassari, Emiciclo Garibaldi n. 24, el</w:t>
      </w:r>
      <w:r w:rsidR="0078786E">
        <w:rPr>
          <w:rFonts w:ascii="Palatino Linotype" w:hAnsi="Palatino Linotype"/>
          <w:color w:val="000000"/>
          <w:sz w:val="24"/>
          <w:szCs w:val="24"/>
          <w:lang w:eastAsia="it-IT"/>
        </w:rPr>
        <w:t>ettivamente domiciliati in</w:t>
      </w:r>
      <w:r w:rsidR="00C404D6" w:rsidRPr="00C404D6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Nuoro, via XX Settembre n. 14, presso lo studio dell’avv. Francesca De </w:t>
      </w:r>
      <w:proofErr w:type="spellStart"/>
      <w:r w:rsidR="00C404D6" w:rsidRPr="00C404D6">
        <w:rPr>
          <w:rFonts w:ascii="Palatino Linotype" w:hAnsi="Palatino Linotype"/>
          <w:color w:val="000000"/>
          <w:sz w:val="24"/>
          <w:szCs w:val="24"/>
          <w:lang w:eastAsia="it-IT"/>
        </w:rPr>
        <w:t>Ambrosis</w:t>
      </w:r>
      <w:proofErr w:type="spellEnd"/>
      <w:r w:rsidR="00C404D6" w:rsidRPr="00C404D6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(C. F.: DMBFNC86R42F979M; Fax: 078431955; PEC: </w:t>
      </w:r>
      <w:hyperlink r:id="rId5" w:history="1">
        <w:r w:rsidR="00C404D6" w:rsidRPr="00C404D6">
          <w:rPr>
            <w:rStyle w:val="Collegamentoipertestuale"/>
            <w:rFonts w:ascii="Palatino Linotype" w:hAnsi="Palatino Linotype"/>
            <w:sz w:val="24"/>
            <w:szCs w:val="24"/>
            <w:lang w:eastAsia="it-IT"/>
          </w:rPr>
          <w:t>deambrosisfrancesca@pec.it</w:t>
        </w:r>
      </w:hyperlink>
      <w:r w:rsidR="00C404D6" w:rsidRPr="00C404D6">
        <w:rPr>
          <w:rFonts w:ascii="Palatino Linotype" w:hAnsi="Palatino Linotype"/>
          <w:color w:val="000000"/>
          <w:sz w:val="24"/>
          <w:szCs w:val="24"/>
          <w:lang w:eastAsia="it-IT"/>
        </w:rPr>
        <w:t>)</w:t>
      </w:r>
      <w:r w:rsidR="00C404D6">
        <w:rPr>
          <w:rFonts w:ascii="Palatino Linotype" w:hAnsi="Palatino Linotype"/>
          <w:color w:val="000000"/>
          <w:sz w:val="24"/>
          <w:szCs w:val="24"/>
          <w:lang w:eastAsia="it-IT"/>
        </w:rPr>
        <w:t>,</w:t>
      </w:r>
      <w:r w:rsidR="00C404D6" w:rsidRPr="00C404D6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="00C404D6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giusta autorizzazione del Presidente </w:t>
      </w:r>
      <w:r w:rsidR="00C404D6"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del</w:t>
      </w:r>
      <w:r w:rsidR="00C404D6" w:rsidRPr="00C404D6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="00C404D6"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Tribunale </w:t>
      </w:r>
      <w:r w:rsidR="00C404D6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di Nuoro</w:t>
      </w:r>
      <w:r w:rsidR="00C404D6" w:rsidRPr="00C404D6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, con provvedimento del 17.04.2023, </w:t>
      </w:r>
      <w:r w:rsidR="00A71061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alla </w:t>
      </w:r>
      <w:r w:rsidR="0078786E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notifica per </w:t>
      </w:r>
      <w:r w:rsidR="0078786E"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pubblici</w:t>
      </w:r>
      <w:r w:rsidR="0078786E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proclami</w:t>
      </w:r>
      <w:r w:rsidR="00C404D6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ex art. 150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c</w:t>
      </w:r>
      <w:r w:rsidR="00C404D6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.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p</w:t>
      </w:r>
      <w:r w:rsidR="00C404D6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.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c</w:t>
      </w:r>
      <w:r w:rsidR="00C404D6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., mediante affissione presso la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Casa</w:t>
      </w:r>
      <w:r w:rsidR="00C404D6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="00E41CE5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Comunale di Nuoro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di copi</w:t>
      </w:r>
      <w:r w:rsidR="00E41CE5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a del ricorso (R. </w:t>
      </w:r>
      <w:r w:rsidR="00E41CE5" w:rsidRPr="00E41CE5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G. 766/2023) e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pubblicazione</w:t>
      </w:r>
      <w:r w:rsidR="00E41CE5" w:rsidRPr="00E41CE5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di estra</w:t>
      </w:r>
      <w:r w:rsid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tto dello stesso sulla Gazzetta Ufficiale della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Repubblica</w:t>
      </w:r>
      <w:r w:rsidR="00E41CE5" w:rsidRPr="00E41CE5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INVITA i signo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ri: </w:t>
      </w:r>
      <w:proofErr w:type="spellStart"/>
      <w:r w:rsidR="00612F14" w:rsidRPr="00612F14">
        <w:rPr>
          <w:rFonts w:ascii="Palatino Linotype" w:hAnsi="Palatino Linotype"/>
          <w:color w:val="000000"/>
          <w:sz w:val="24"/>
          <w:szCs w:val="24"/>
          <w:lang w:eastAsia="it-IT"/>
        </w:rPr>
        <w:t>Sanguinetti</w:t>
      </w:r>
      <w:proofErr w:type="spellEnd"/>
      <w:r w:rsidR="00612F14" w:rsidRPr="00612F14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Antonio Di Giovanni, </w:t>
      </w:r>
      <w:proofErr w:type="spellStart"/>
      <w:r w:rsidR="00612F14" w:rsidRPr="00612F14">
        <w:rPr>
          <w:rFonts w:ascii="Palatino Linotype" w:hAnsi="Palatino Linotype"/>
          <w:color w:val="000000"/>
          <w:sz w:val="24"/>
          <w:szCs w:val="24"/>
          <w:lang w:eastAsia="it-IT"/>
        </w:rPr>
        <w:t>Sanguinetti</w:t>
      </w:r>
      <w:proofErr w:type="spellEnd"/>
      <w:r w:rsidR="00612F14" w:rsidRPr="00612F14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Mariangela Di Giovanni</w:t>
      </w:r>
      <w:r w:rsidR="00612F14" w:rsidRPr="00E41CE5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</w:t>
      </w:r>
      <w:r w:rsidR="00E41CE5" w:rsidRPr="00E41CE5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e/o gli eredi tutti e aventi causa, nonché tutti coloro che possono avere interesse nella presente causa </w:t>
      </w:r>
      <w:r w:rsidR="00E41CE5" w:rsidRPr="00E41CE5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a comparire innanzi l</w:t>
      </w:r>
      <w:r w:rsidR="00E41CE5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’organismo di m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ediazione </w:t>
      </w:r>
      <w:r w:rsidR="00E41CE5">
        <w:rPr>
          <w:rFonts w:ascii="Palatino Linotype" w:eastAsia="Times New Roman" w:hAnsi="Palatino Linotype" w:cs="Times New Roman"/>
          <w:bCs/>
          <w:sz w:val="24"/>
          <w:szCs w:val="24"/>
          <w:lang w:eastAsia="it-IT"/>
        </w:rPr>
        <w:t>Camera di Conciliazione Forense N</w:t>
      </w:r>
      <w:r w:rsidR="00612F14">
        <w:rPr>
          <w:rFonts w:ascii="Palatino Linotype" w:eastAsia="Times New Roman" w:hAnsi="Palatino Linotype" w:cs="Times New Roman"/>
          <w:bCs/>
          <w:sz w:val="24"/>
          <w:szCs w:val="24"/>
          <w:lang w:eastAsia="it-IT"/>
        </w:rPr>
        <w:t>uoro</w:t>
      </w:r>
      <w:r w:rsidR="0078786E">
        <w:rPr>
          <w:rFonts w:ascii="Palatino Linotype" w:eastAsia="Times New Roman" w:hAnsi="Palatino Linotype" w:cs="Times New Roman"/>
          <w:bCs/>
          <w:sz w:val="24"/>
          <w:szCs w:val="24"/>
          <w:lang w:eastAsia="it-IT"/>
        </w:rPr>
        <w:t>,</w:t>
      </w:r>
      <w:r w:rsidR="00612F14">
        <w:rPr>
          <w:rFonts w:ascii="Palatino Linotype" w:eastAsia="Times New Roman" w:hAnsi="Palatino Linotype" w:cs="Times New Roman"/>
          <w:bCs/>
          <w:sz w:val="24"/>
          <w:szCs w:val="24"/>
          <w:lang w:eastAsia="it-IT"/>
        </w:rPr>
        <w:t xml:space="preserve"> dipartimento O. d. A. Nuoro, con sede in Nuoro via Leonardo da Vinci n. 17,</w:t>
      </w:r>
      <w:r w:rsidR="0010626D">
        <w:rPr>
          <w:rFonts w:ascii="Palatino Linotype" w:eastAsia="Times New Roman" w:hAnsi="Palatino Linotype" w:cs="Times New Roman"/>
          <w:bCs/>
          <w:sz w:val="24"/>
          <w:szCs w:val="24"/>
          <w:lang w:eastAsia="it-IT"/>
        </w:rPr>
        <w:t xml:space="preserve"> Palazzo di G</w:t>
      </w:r>
      <w:r w:rsidR="00E41CE5" w:rsidRPr="00E41CE5">
        <w:rPr>
          <w:rFonts w:ascii="Palatino Linotype" w:eastAsia="Times New Roman" w:hAnsi="Palatino Linotype" w:cs="Times New Roman"/>
          <w:bCs/>
          <w:sz w:val="24"/>
          <w:szCs w:val="24"/>
          <w:lang w:eastAsia="it-IT"/>
        </w:rPr>
        <w:t>iustizia</w:t>
      </w:r>
      <w:r w:rsidR="0010626D">
        <w:rPr>
          <w:rFonts w:ascii="Palatino Linotype" w:eastAsia="Times New Roman" w:hAnsi="Palatino Linotype" w:cs="Times New Roman"/>
          <w:bCs/>
          <w:sz w:val="24"/>
          <w:szCs w:val="24"/>
          <w:lang w:eastAsia="it-IT"/>
        </w:rPr>
        <w:t>,</w:t>
      </w:r>
      <w:r w:rsidR="00612F14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all’incontro del 11/12/2023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h.</w:t>
      </w:r>
      <w:r w:rsidR="00612F14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10:00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. In caso di mancato accordo INVITA: </w:t>
      </w:r>
      <w:proofErr w:type="spellStart"/>
      <w:r w:rsidR="00612F14" w:rsidRPr="00612F14">
        <w:rPr>
          <w:rFonts w:ascii="Palatino Linotype" w:hAnsi="Palatino Linotype"/>
          <w:color w:val="000000"/>
          <w:sz w:val="24"/>
          <w:szCs w:val="24"/>
          <w:lang w:eastAsia="it-IT"/>
        </w:rPr>
        <w:t>Sanguinetti</w:t>
      </w:r>
      <w:proofErr w:type="spellEnd"/>
      <w:r w:rsidR="00612F14" w:rsidRPr="00612F14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Antonio Di Giovanni, </w:t>
      </w:r>
      <w:proofErr w:type="spellStart"/>
      <w:r w:rsidR="00612F14" w:rsidRPr="00612F14">
        <w:rPr>
          <w:rFonts w:ascii="Palatino Linotype" w:hAnsi="Palatino Linotype"/>
          <w:color w:val="000000"/>
          <w:sz w:val="24"/>
          <w:szCs w:val="24"/>
          <w:lang w:eastAsia="it-IT"/>
        </w:rPr>
        <w:t>Sanguinetti</w:t>
      </w:r>
      <w:proofErr w:type="spellEnd"/>
      <w:r w:rsidR="00612F14" w:rsidRPr="00612F14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Mariangela Di Giovanni</w:t>
      </w:r>
      <w:r w:rsidR="00612F14" w:rsidRPr="00E41CE5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e/o gli eredi tutti e aventi causa, nonché tutti coloro che possono avere interesse nella presente causa </w:t>
      </w:r>
      <w:r w:rsidR="00612F14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a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COMPARIRE</w:t>
      </w:r>
      <w:r w:rsidR="00612F14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innanzi il Tribunale di Nuoro, sezione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civile</w:t>
      </w:r>
      <w:r w:rsidR="00612F14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, giudice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dott.</w:t>
      </w:r>
      <w:r w:rsidR="00612F14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612F14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Dau</w:t>
      </w:r>
      <w:proofErr w:type="spellEnd"/>
      <w:r w:rsid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, all’UDIENZA del 19/12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/2023 ed a costituirsi entro 10 giorni</w:t>
      </w:r>
      <w:r w:rsidR="00612F14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prima dell’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udienza ai sensi </w:t>
      </w:r>
      <w:r w:rsid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e nelle forme stabilite dagli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art</w:t>
      </w:r>
      <w:r w:rsid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t. 281 </w:t>
      </w:r>
      <w:proofErr w:type="spellStart"/>
      <w:r w:rsid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decies</w:t>
      </w:r>
      <w:proofErr w:type="spellEnd"/>
      <w:r w:rsid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ss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, c</w:t>
      </w:r>
      <w:r w:rsid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.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p</w:t>
      </w:r>
      <w:r w:rsid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. c., con l’avvertimento che la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costituzione</w:t>
      </w:r>
      <w:r w:rsidR="00612F14" w:rsidRP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oltre il suddetto termine implica le decadenze di cui agli artt. 38 e</w:t>
      </w:r>
      <w:r w:rsidR="00612F14" w:rsidRP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167 c</w:t>
      </w:r>
      <w:r w:rsidR="0010626D" w:rsidRP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.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p</w:t>
      </w:r>
      <w:r w:rsidR="0010626D" w:rsidRP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.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c</w:t>
      </w:r>
      <w:r w:rsidR="0010626D" w:rsidRP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.,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="0010626D" w:rsidRPr="0010626D">
        <w:rPr>
          <w:rFonts w:ascii="Palatino Linotype" w:hAnsi="Palatino Linotype"/>
          <w:sz w:val="24"/>
          <w:szCs w:val="24"/>
        </w:rPr>
        <w:t xml:space="preserve">- che la difesa tecnica mediante avvocato è obbligatoria in tutti i giudizi davanti al tribunale, fatta eccezione per i casi previsti dall’articolo 86 o da leggi speciali, e che essi convenuti, </w:t>
      </w:r>
      <w:r w:rsidR="0010626D" w:rsidRPr="0010626D">
        <w:rPr>
          <w:rFonts w:ascii="Palatino Linotype" w:hAnsi="Palatino Linotype"/>
          <w:sz w:val="24"/>
          <w:szCs w:val="24"/>
        </w:rPr>
        <w:lastRenderedPageBreak/>
        <w:t>sussistendone i presupposti di legge, possono</w:t>
      </w:r>
      <w:r w:rsidR="00F1383C">
        <w:rPr>
          <w:rFonts w:ascii="Palatino Linotype" w:hAnsi="Palatino Linotype"/>
          <w:sz w:val="24"/>
          <w:szCs w:val="24"/>
        </w:rPr>
        <w:t xml:space="preserve"> presentare istanza per l’</w:t>
      </w:r>
      <w:r w:rsidR="0010626D" w:rsidRPr="0010626D">
        <w:rPr>
          <w:rFonts w:ascii="Palatino Linotype" w:hAnsi="Palatino Linotype"/>
          <w:sz w:val="24"/>
          <w:szCs w:val="24"/>
        </w:rPr>
        <w:t>ammissione al patrocinio a spese dello Stato;</w:t>
      </w:r>
      <w:r w:rsidR="0010626D">
        <w:rPr>
          <w:rFonts w:ascii="Palatino Linotype" w:hAnsi="Palatino Linotype"/>
          <w:sz w:val="24"/>
          <w:szCs w:val="24"/>
        </w:rPr>
        <w:t xml:space="preserve"> </w:t>
      </w:r>
      <w:r w:rsid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con l’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avverti</w:t>
      </w:r>
      <w:r w:rsidR="00F1383C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mento che in caso  di  mancata costituzione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si</w:t>
      </w:r>
      <w:r w:rsidR="00612F14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="0010626D" w:rsidRP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procederà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in loro </w:t>
      </w:r>
      <w:proofErr w:type="spellStart"/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declaranda</w:t>
      </w:r>
      <w:proofErr w:type="spellEnd"/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contumacia per ivi sentire accogliere</w:t>
      </w:r>
      <w:r w:rsidR="00612F14" w:rsidRP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 xml:space="preserve"> </w:t>
      </w:r>
      <w:r w:rsidRPr="004A272A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le seguenti CONCLUSIONI:</w:t>
      </w:r>
      <w:r w:rsidR="0010626D" w:rsidRPr="0010626D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Dichiarare i signori MARRAS PAOLO, C. F. MRRPLA53T08E736U; MARRAS GIACOMINA, C. F. MRRGMN58B64E736Z e MARRAS ANTONIO, C. F. MRRNTN65S23E736H, </w:t>
      </w:r>
      <w:r w:rsidR="0010626D" w:rsidRPr="00351A38">
        <w:rPr>
          <w:rFonts w:ascii="Palatino Linotype" w:hAnsi="Palatino Linotype"/>
          <w:color w:val="000000"/>
          <w:sz w:val="24"/>
          <w:szCs w:val="24"/>
          <w:lang w:eastAsia="it-IT"/>
        </w:rPr>
        <w:t>proprietari esclusivi, per maturata usucapione, del terreno sito in Lula, distinto nel Catasto Terreni al F. 36, Mapp. 2670</w:t>
      </w:r>
      <w:r w:rsidR="00351A38" w:rsidRPr="00351A38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(ex 1095, ex 612)</w:t>
      </w:r>
      <w:r w:rsidR="0010626D" w:rsidRPr="00351A38">
        <w:rPr>
          <w:rFonts w:ascii="Palatino Linotype" w:hAnsi="Palatino Linotype"/>
          <w:color w:val="000000"/>
          <w:sz w:val="24"/>
          <w:szCs w:val="24"/>
          <w:lang w:eastAsia="it-IT"/>
        </w:rPr>
        <w:t>; - Ordinare la trascrizione dell’</w:t>
      </w:r>
      <w:proofErr w:type="spellStart"/>
      <w:r w:rsidR="0010626D" w:rsidRPr="00351A38">
        <w:rPr>
          <w:rFonts w:ascii="Palatino Linotype" w:hAnsi="Palatino Linotype"/>
          <w:color w:val="000000"/>
          <w:sz w:val="24"/>
          <w:szCs w:val="24"/>
          <w:lang w:eastAsia="it-IT"/>
        </w:rPr>
        <w:t>emananda</w:t>
      </w:r>
      <w:proofErr w:type="spellEnd"/>
      <w:r w:rsidR="0010626D" w:rsidRPr="00351A38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sentenza presso l’Agenzia del Territorio di Nuoro, Servizio di</w:t>
      </w:r>
      <w:r w:rsidR="0010626D" w:rsidRPr="0010626D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Pubblicità Immobiliare;</w:t>
      </w:r>
      <w:r w:rsidR="0010626D">
        <w:rPr>
          <w:rFonts w:ascii="Palatino Linotype" w:hAnsi="Palatino Linotype"/>
          <w:color w:val="000000"/>
          <w:sz w:val="24"/>
          <w:szCs w:val="24"/>
          <w:lang w:eastAsia="it-IT"/>
        </w:rPr>
        <w:t xml:space="preserve"> </w:t>
      </w:r>
      <w:r w:rsidR="0010626D" w:rsidRPr="0010626D">
        <w:rPr>
          <w:rFonts w:ascii="Palatino Linotype" w:hAnsi="Palatino Linotype"/>
          <w:color w:val="000000"/>
          <w:sz w:val="24"/>
          <w:szCs w:val="24"/>
          <w:lang w:eastAsia="it-IT"/>
        </w:rPr>
        <w:t>- Con vittoria di spese e compenso professionale solo in caso di opposizione da parte dei convenuti.</w:t>
      </w:r>
    </w:p>
    <w:p w:rsidR="004A272A" w:rsidRPr="004A272A" w:rsidRDefault="0078786E" w:rsidP="00106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</w:pPr>
      <w:r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Sassari 10</w:t>
      </w:r>
      <w:r w:rsidR="0010626D"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.10.2023</w:t>
      </w:r>
    </w:p>
    <w:p w:rsidR="00E92B48" w:rsidRPr="00612F14" w:rsidRDefault="0010626D" w:rsidP="00106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</w:pPr>
      <w:r>
        <w:rPr>
          <w:rFonts w:ascii="Palatino Linotype" w:eastAsia="Times New Roman" w:hAnsi="Palatino Linotype" w:cs="Courier New"/>
          <w:sz w:val="24"/>
          <w:szCs w:val="24"/>
          <w:bdr w:val="none" w:sz="0" w:space="0" w:color="auto" w:frame="1"/>
          <w:lang w:eastAsia="it-IT"/>
        </w:rPr>
        <w:t>avv. Cristian Porcu</w:t>
      </w:r>
    </w:p>
    <w:sectPr w:rsidR="00E92B48" w:rsidRPr="00612F14" w:rsidSect="00E92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A272A"/>
    <w:rsid w:val="0010626D"/>
    <w:rsid w:val="00351A38"/>
    <w:rsid w:val="004A272A"/>
    <w:rsid w:val="00612F14"/>
    <w:rsid w:val="00725DD1"/>
    <w:rsid w:val="0078786E"/>
    <w:rsid w:val="00873584"/>
    <w:rsid w:val="00A71061"/>
    <w:rsid w:val="00C404D6"/>
    <w:rsid w:val="00DC629D"/>
    <w:rsid w:val="00E41CE5"/>
    <w:rsid w:val="00E92B48"/>
    <w:rsid w:val="00EE55F9"/>
    <w:rsid w:val="00F1383C"/>
    <w:rsid w:val="00F8530D"/>
    <w:rsid w:val="00FF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B48"/>
  </w:style>
  <w:style w:type="paragraph" w:styleId="Titolo2">
    <w:name w:val="heading 2"/>
    <w:basedOn w:val="Normale"/>
    <w:link w:val="Titolo2Carattere"/>
    <w:uiPriority w:val="9"/>
    <w:qFormat/>
    <w:rsid w:val="004A2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A2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A272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272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emettitor2">
    <w:name w:val="emettitor2"/>
    <w:basedOn w:val="Carpredefinitoparagrafo"/>
    <w:rsid w:val="004A272A"/>
  </w:style>
  <w:style w:type="character" w:customStyle="1" w:styleId="linkgazzetta">
    <w:name w:val="link_gazzetta"/>
    <w:basedOn w:val="Carpredefinitoparagrafo"/>
    <w:rsid w:val="004A272A"/>
  </w:style>
  <w:style w:type="character" w:styleId="Collegamentoipertestuale">
    <w:name w:val="Hyperlink"/>
    <w:basedOn w:val="Carpredefinitoparagrafo"/>
    <w:uiPriority w:val="99"/>
    <w:semiHidden/>
    <w:unhideWhenUsed/>
    <w:rsid w:val="004A272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A2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A272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ambrosisfrancesca@pec.it" TargetMode="External"/><Relationship Id="rId4" Type="http://schemas.openxmlformats.org/officeDocument/2006/relationships/hyperlink" Target="mailto:avv.cristianporcu@pec.giuff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Porcu</dc:creator>
  <cp:lastModifiedBy>Cristian Porcu</cp:lastModifiedBy>
  <cp:revision>9</cp:revision>
  <dcterms:created xsi:type="dcterms:W3CDTF">2023-10-03T07:45:00Z</dcterms:created>
  <dcterms:modified xsi:type="dcterms:W3CDTF">2023-10-10T18:19:00Z</dcterms:modified>
</cp:coreProperties>
</file>